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50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49"/>
        <w:gridCol w:w="894"/>
        <w:gridCol w:w="1403"/>
        <w:gridCol w:w="155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22" w:type="dxa"/>
            <w:gridSpan w:val="6"/>
            <w:vAlign w:val="center"/>
          </w:tcPr>
          <w:p>
            <w:pPr>
              <w:spacing w:line="400" w:lineRule="exact"/>
              <w:jc w:val="center"/>
              <w:rPr>
                <w:rFonts w:hint="eastAsia" w:ascii="宋体" w:hAnsi="宋体" w:eastAsia="宋体" w:cs="Times New Roman"/>
                <w:b/>
                <w:color w:val="000000" w:themeColor="text1"/>
                <w:sz w:val="24"/>
                <w:szCs w:val="24"/>
                <w:lang w:eastAsia="zh-CN"/>
                <w14:textFill>
                  <w14:solidFill>
                    <w14:schemeClr w14:val="tx1"/>
                  </w14:solidFill>
                </w14:textFill>
              </w:rPr>
            </w:pPr>
            <w:r>
              <w:rPr>
                <w:rFonts w:hint="eastAsia" w:ascii="宋体" w:hAnsi="宋体" w:eastAsia="宋体" w:cs="Times New Roman"/>
                <w:b/>
                <w:color w:val="000000" w:themeColor="text1"/>
                <w:sz w:val="24"/>
                <w:szCs w:val="24"/>
                <w:lang w:eastAsia="zh-CN"/>
                <w14:textFill>
                  <w14:solidFill>
                    <w14:schemeClr w14:val="tx1"/>
                  </w14:solidFill>
                </w14:textFill>
              </w:rPr>
              <w:t>东莞市文化广电旅游体育局</w:t>
            </w:r>
            <w:r>
              <w:rPr>
                <w:rFonts w:hint="eastAsia" w:ascii="宋体" w:hAnsi="宋体" w:eastAsia="宋体" w:cs="Times New Roman"/>
                <w:b/>
                <w:color w:val="000000" w:themeColor="text1"/>
                <w:sz w:val="24"/>
                <w:szCs w:val="24"/>
                <w14:textFill>
                  <w14:solidFill>
                    <w14:schemeClr w14:val="tx1"/>
                  </w14:solidFill>
                </w14:textFill>
              </w:rPr>
              <w:t>关于对东莞市</w:t>
            </w:r>
            <w:r>
              <w:rPr>
                <w:rFonts w:hint="eastAsia" w:ascii="宋体" w:hAnsi="宋体" w:eastAsia="宋体" w:cs="Times New Roman"/>
                <w:b/>
                <w:color w:val="000000" w:themeColor="text1"/>
                <w:sz w:val="24"/>
                <w:szCs w:val="24"/>
                <w:lang w:eastAsia="zh-CN"/>
                <w14:textFill>
                  <w14:solidFill>
                    <w14:schemeClr w14:val="tx1"/>
                  </w14:solidFill>
                </w14:textFill>
              </w:rPr>
              <w:t>政协</w:t>
            </w:r>
          </w:p>
          <w:p>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lang w:eastAsia="zh-CN"/>
                <w14:textFill>
                  <w14:solidFill>
                    <w14:schemeClr w14:val="tx1"/>
                  </w14:solidFill>
                </w14:textFill>
              </w:rPr>
              <w:t>十四届三次会议第20240003</w:t>
            </w:r>
            <w:r>
              <w:rPr>
                <w:rFonts w:hint="eastAsia" w:ascii="宋体" w:hAnsi="宋体" w:eastAsia="宋体" w:cs="Times New Roman"/>
                <w:b/>
                <w:color w:val="000000" w:themeColor="text1"/>
                <w:sz w:val="24"/>
                <w:szCs w:val="24"/>
                <w14:textFill>
                  <w14:solidFill>
                    <w14:schemeClr w14:val="tx1"/>
                  </w14:solidFill>
                </w14:textFill>
              </w:rPr>
              <w:t>号提案的答复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22" w:type="dxa"/>
            <w:gridSpan w:val="6"/>
          </w:tcPr>
          <w:p>
            <w:pPr>
              <w:spacing w:line="400" w:lineRule="exact"/>
              <w:jc w:val="left"/>
              <w:rPr>
                <w:rFonts w:ascii="宋体" w:hAnsi="宋体" w:eastAsia="宋体" w:cs="Times New Roman"/>
                <w:b/>
                <w:color w:val="000000" w:themeColor="text1"/>
                <w:sz w:val="24"/>
                <w:szCs w:val="24"/>
                <w14:textFill>
                  <w14:solidFill>
                    <w14:schemeClr w14:val="tx1"/>
                  </w14:solidFill>
                </w14:textFill>
              </w:rPr>
            </w:pPr>
            <w:r>
              <w:rPr>
                <w:rFonts w:hint="default" w:ascii="宋体" w:hAnsi="宋体" w:eastAsia="宋体" w:cs="Times New Roman"/>
                <w:b/>
                <w:color w:val="000000" w:themeColor="text1"/>
                <w:sz w:val="24"/>
                <w:szCs w:val="24"/>
                <w:lang w:eastAsia="zh-CN"/>
                <w14:textFill>
                  <w14:solidFill>
                    <w14:schemeClr w14:val="tx1"/>
                  </w14:solidFill>
                </w14:textFill>
              </w:rPr>
              <w:t>杨意坚</w:t>
            </w:r>
            <w:r>
              <w:rPr>
                <w:rFonts w:hint="eastAsia" w:ascii="宋体" w:hAnsi="宋体" w:eastAsia="宋体" w:cs="Times New Roman"/>
                <w:b/>
                <w:color w:val="000000" w:themeColor="text1"/>
                <w:sz w:val="24"/>
                <w:szCs w:val="24"/>
                <w14:textFill>
                  <w14:solidFill>
                    <w14:schemeClr w14:val="tx1"/>
                  </w14:solidFill>
                </w14:textFill>
              </w:rPr>
              <w:t>委员：</w:t>
            </w:r>
          </w:p>
          <w:p>
            <w:pPr>
              <w:spacing w:line="400" w:lineRule="exact"/>
              <w:ind w:firstLine="481" w:firstLineChars="200"/>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《关于抢抓机遇、补足短板，大力推进我市职业体育发展的建议</w:t>
            </w:r>
            <w:r>
              <w:rPr>
                <w:rFonts w:hint="eastAsia" w:ascii="宋体" w:hAnsi="宋体" w:eastAsia="宋体" w:cs="Times New Roman"/>
                <w:b/>
                <w:color w:val="000000" w:themeColor="text1"/>
                <w:sz w:val="24"/>
                <w:szCs w:val="24"/>
                <w:lang w:eastAsia="zh-CN"/>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restart"/>
            <w:vAlign w:val="center"/>
          </w:tcPr>
          <w:p>
            <w:pPr>
              <w:spacing w:line="400" w:lineRule="exact"/>
              <w:ind w:firstLine="481" w:firstLineChars="200"/>
              <w:jc w:val="center"/>
              <w:rPr>
                <w:rFonts w:ascii="宋体" w:hAnsi="宋体" w:eastAsia="宋体" w:cs="Times New Roman"/>
                <w:b/>
                <w:sz w:val="24"/>
                <w:szCs w:val="24"/>
              </w:rPr>
            </w:pPr>
            <w:r>
              <w:rPr>
                <w:rFonts w:hint="eastAsia" w:ascii="宋体" w:hAnsi="宋体" w:eastAsia="宋体" w:cs="Times New Roman"/>
                <w:b/>
                <w:sz w:val="24"/>
                <w:szCs w:val="24"/>
              </w:rPr>
              <w:t>办办理结果清单</w:t>
            </w:r>
          </w:p>
        </w:tc>
        <w:tc>
          <w:tcPr>
            <w:tcW w:w="1843" w:type="dxa"/>
            <w:gridSpan w:val="2"/>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建议一</w:t>
            </w:r>
          </w:p>
        </w:tc>
        <w:tc>
          <w:tcPr>
            <w:tcW w:w="6244" w:type="dxa"/>
            <w:gridSpan w:val="3"/>
          </w:tcPr>
          <w:p>
            <w:pPr>
              <w:spacing w:line="400" w:lineRule="exact"/>
              <w:jc w:val="left"/>
              <w:rPr>
                <w:rFonts w:hint="eastAsia" w:ascii="宋体" w:hAnsi="宋体" w:eastAsia="宋体" w:cs="Times New Roman"/>
                <w:b w:val="0"/>
                <w:bCs/>
                <w:sz w:val="24"/>
                <w:szCs w:val="24"/>
                <w:lang w:eastAsia="zh-CN"/>
              </w:rPr>
            </w:pPr>
            <w:r>
              <w:rPr>
                <w:rFonts w:ascii="宋体" w:hAnsi="宋体" w:eastAsia="宋体" w:cs="Times New Roman"/>
                <w:b w:val="0"/>
                <w:bCs/>
                <w:sz w:val="24"/>
                <w:szCs w:val="24"/>
              </w:rPr>
              <w:t>摸清职业体育重点项目发展情况，力争实现“一项目一策”</w:t>
            </w:r>
            <w:r>
              <w:rPr>
                <w:rFonts w:hint="eastAsia" w:ascii="宋体" w:hAnsi="宋体" w:eastAsia="宋体" w:cs="Times New Roman"/>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continue"/>
            <w:vAlign w:val="center"/>
          </w:tcPr>
          <w:p>
            <w:pPr>
              <w:spacing w:line="400" w:lineRule="exact"/>
              <w:jc w:val="center"/>
              <w:rPr>
                <w:rFonts w:ascii="Calibri" w:hAnsi="Calibri" w:eastAsia="宋体" w:cs="Times New Roman"/>
                <w:b/>
              </w:rPr>
            </w:pPr>
          </w:p>
        </w:tc>
        <w:tc>
          <w:tcPr>
            <w:tcW w:w="1843" w:type="dxa"/>
            <w:gridSpan w:val="2"/>
            <w:vAlign w:val="center"/>
          </w:tcPr>
          <w:p>
            <w:pPr>
              <w:spacing w:line="400" w:lineRule="exact"/>
              <w:jc w:val="center"/>
              <w:rPr>
                <w:rFonts w:ascii="宋体" w:hAnsi="宋体" w:eastAsia="宋体" w:cs="Times New Roman"/>
                <w:b/>
                <w:sz w:val="24"/>
                <w:szCs w:val="24"/>
              </w:rPr>
            </w:pPr>
            <w:r>
              <w:rPr>
                <w:rFonts w:hint="eastAsia" w:ascii="Calibri" w:hAnsi="Calibri" w:eastAsia="宋体" w:cs="Times New Roman"/>
                <w:b/>
              </w:rPr>
              <w:t>当年完成的事项</w:t>
            </w:r>
          </w:p>
        </w:tc>
        <w:tc>
          <w:tcPr>
            <w:tcW w:w="6244" w:type="dxa"/>
            <w:gridSpan w:val="3"/>
            <w:vAlign w:val="center"/>
          </w:tcPr>
          <w:p>
            <w:pPr>
              <w:spacing w:line="400" w:lineRule="exact"/>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市文化广电旅游体育局每年积极争取市财政给予专项扶持经费促进广东宏远篮球俱乐部和东莞市新世纪篮球俱乐部发展。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continue"/>
            <w:vAlign w:val="center"/>
          </w:tcPr>
          <w:p>
            <w:pPr>
              <w:spacing w:line="400" w:lineRule="exact"/>
              <w:jc w:val="center"/>
              <w:rPr>
                <w:rFonts w:ascii="Calibri" w:hAnsi="Calibri" w:eastAsia="宋体" w:cs="Times New Roman"/>
                <w:b/>
              </w:rPr>
            </w:pPr>
          </w:p>
        </w:tc>
        <w:tc>
          <w:tcPr>
            <w:tcW w:w="1843" w:type="dxa"/>
            <w:gridSpan w:val="2"/>
            <w:vAlign w:val="center"/>
          </w:tcPr>
          <w:p>
            <w:pPr>
              <w:spacing w:line="400" w:lineRule="exact"/>
              <w:jc w:val="center"/>
              <w:rPr>
                <w:rFonts w:hint="eastAsia" w:ascii="Calibri" w:hAnsi="Calibri" w:eastAsia="宋体" w:cs="Times New Roman"/>
                <w:b/>
                <w:lang w:eastAsia="zh-CN"/>
              </w:rPr>
            </w:pPr>
            <w:r>
              <w:rPr>
                <w:rFonts w:hint="eastAsia" w:ascii="宋体" w:hAnsi="宋体" w:eastAsia="宋体" w:cs="Times New Roman"/>
                <w:b/>
                <w:szCs w:val="21"/>
              </w:rPr>
              <w:t>建议</w:t>
            </w:r>
            <w:r>
              <w:rPr>
                <w:rFonts w:hint="eastAsia" w:ascii="宋体" w:hAnsi="宋体" w:eastAsia="宋体" w:cs="Times New Roman"/>
                <w:b/>
                <w:szCs w:val="21"/>
                <w:lang w:eastAsia="zh-CN"/>
              </w:rPr>
              <w:t>二</w:t>
            </w:r>
          </w:p>
        </w:tc>
        <w:tc>
          <w:tcPr>
            <w:tcW w:w="6244" w:type="dxa"/>
            <w:gridSpan w:val="3"/>
            <w:vAlign w:val="center"/>
          </w:tcPr>
          <w:p>
            <w:pPr>
              <w:spacing w:line="400" w:lineRule="exact"/>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大力引进优质赛事资源和职业体育俱乐部，利用平台优势提升影响力。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continue"/>
            <w:vAlign w:val="center"/>
          </w:tcPr>
          <w:p>
            <w:pPr>
              <w:spacing w:line="400" w:lineRule="exact"/>
              <w:jc w:val="center"/>
              <w:rPr>
                <w:rFonts w:ascii="Calibri" w:hAnsi="Calibri" w:eastAsia="宋体" w:cs="Times New Roman"/>
                <w:b/>
              </w:rPr>
            </w:pPr>
          </w:p>
        </w:tc>
        <w:tc>
          <w:tcPr>
            <w:tcW w:w="1843" w:type="dxa"/>
            <w:gridSpan w:val="2"/>
            <w:vAlign w:val="center"/>
          </w:tcPr>
          <w:p>
            <w:pPr>
              <w:spacing w:line="400" w:lineRule="exact"/>
              <w:jc w:val="center"/>
              <w:rPr>
                <w:rFonts w:hint="eastAsia" w:ascii="宋体" w:hAnsi="宋体" w:eastAsia="宋体" w:cs="Times New Roman"/>
                <w:b/>
                <w:szCs w:val="21"/>
              </w:rPr>
            </w:pPr>
            <w:r>
              <w:rPr>
                <w:rFonts w:hint="eastAsia" w:ascii="Calibri" w:hAnsi="Calibri" w:eastAsia="宋体" w:cs="Times New Roman"/>
                <w:b/>
              </w:rPr>
              <w:t>当年推动的工作</w:t>
            </w:r>
          </w:p>
        </w:tc>
        <w:tc>
          <w:tcPr>
            <w:tcW w:w="6244" w:type="dxa"/>
            <w:gridSpan w:val="3"/>
            <w:vAlign w:val="center"/>
          </w:tcPr>
          <w:p>
            <w:pPr>
              <w:spacing w:line="400" w:lineRule="exact"/>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市文化广电旅游体育局将积极鼓励</w:t>
            </w:r>
            <w:bookmarkStart w:id="0" w:name="_GoBack"/>
            <w:bookmarkEnd w:id="0"/>
            <w:r>
              <w:rPr>
                <w:rFonts w:hint="eastAsia" w:ascii="宋体" w:hAnsi="宋体" w:eastAsia="宋体" w:cs="Times New Roman"/>
                <w:b w:val="0"/>
                <w:bCs/>
                <w:sz w:val="24"/>
                <w:szCs w:val="24"/>
                <w:lang w:val="en-US" w:eastAsia="zh-CN"/>
              </w:rPr>
              <w:t>有关企业向职业体育俱乐部方向发展， 做好职业体育俱乐部意向落户我市前期工作。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continue"/>
            <w:vAlign w:val="center"/>
          </w:tcPr>
          <w:p>
            <w:pPr>
              <w:spacing w:line="400" w:lineRule="exact"/>
              <w:jc w:val="center"/>
              <w:rPr>
                <w:rFonts w:ascii="Calibri" w:hAnsi="Calibri" w:eastAsia="宋体" w:cs="Times New Roman"/>
                <w:b/>
              </w:rPr>
            </w:pPr>
          </w:p>
        </w:tc>
        <w:tc>
          <w:tcPr>
            <w:tcW w:w="1843" w:type="dxa"/>
            <w:gridSpan w:val="2"/>
            <w:vAlign w:val="center"/>
          </w:tcPr>
          <w:p>
            <w:pPr>
              <w:spacing w:line="400" w:lineRule="exact"/>
              <w:jc w:val="center"/>
              <w:rPr>
                <w:rFonts w:hint="eastAsia" w:ascii="Calibri" w:hAnsi="Calibri" w:eastAsia="宋体" w:cs="Times New Roman"/>
                <w:b/>
              </w:rPr>
            </w:pPr>
            <w:r>
              <w:rPr>
                <w:rFonts w:hint="eastAsia" w:ascii="宋体" w:hAnsi="宋体" w:eastAsia="宋体" w:cs="Times New Roman"/>
                <w:b/>
                <w:szCs w:val="21"/>
              </w:rPr>
              <w:t>建议</w:t>
            </w:r>
            <w:r>
              <w:rPr>
                <w:rFonts w:hint="eastAsia" w:ascii="宋体" w:hAnsi="宋体" w:eastAsia="宋体" w:cs="Times New Roman"/>
                <w:b/>
                <w:szCs w:val="21"/>
                <w:lang w:eastAsia="zh-CN"/>
              </w:rPr>
              <w:t>三</w:t>
            </w:r>
          </w:p>
        </w:tc>
        <w:tc>
          <w:tcPr>
            <w:tcW w:w="6244" w:type="dxa"/>
            <w:gridSpan w:val="3"/>
            <w:vAlign w:val="center"/>
          </w:tcPr>
          <w:p>
            <w:pPr>
              <w:spacing w:line="400" w:lineRule="exact"/>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补足基础设施短板，为承办有影响力的职业体育赛事打好基础。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 w:type="dxa"/>
            <w:vMerge w:val="continue"/>
            <w:vAlign w:val="center"/>
          </w:tcPr>
          <w:p>
            <w:pPr>
              <w:spacing w:line="400" w:lineRule="exact"/>
              <w:ind w:firstLine="481" w:firstLineChars="200"/>
              <w:jc w:val="center"/>
              <w:rPr>
                <w:rFonts w:ascii="宋体" w:hAnsi="宋体" w:eastAsia="宋体" w:cs="Times New Roman"/>
                <w:b/>
                <w:sz w:val="24"/>
                <w:szCs w:val="24"/>
              </w:rPr>
            </w:pPr>
          </w:p>
        </w:tc>
        <w:tc>
          <w:tcPr>
            <w:tcW w:w="1843" w:type="dxa"/>
            <w:gridSpan w:val="2"/>
            <w:vAlign w:val="center"/>
          </w:tcPr>
          <w:p>
            <w:pPr>
              <w:spacing w:line="400" w:lineRule="exact"/>
              <w:jc w:val="center"/>
              <w:rPr>
                <w:rFonts w:ascii="Calibri" w:hAnsi="Calibri" w:eastAsia="宋体" w:cs="Times New Roman"/>
                <w:b/>
              </w:rPr>
            </w:pPr>
            <w:r>
              <w:rPr>
                <w:rFonts w:hint="eastAsia" w:ascii="Calibri" w:hAnsi="Calibri" w:eastAsia="宋体" w:cs="Times New Roman"/>
                <w:b/>
              </w:rPr>
              <w:t>当年推动的工作</w:t>
            </w:r>
          </w:p>
        </w:tc>
        <w:tc>
          <w:tcPr>
            <w:tcW w:w="6244" w:type="dxa"/>
            <w:gridSpan w:val="3"/>
            <w:vAlign w:val="center"/>
          </w:tcPr>
          <w:p>
            <w:pPr>
              <w:spacing w:line="400" w:lineRule="exact"/>
              <w:rPr>
                <w:rFonts w:hint="default" w:ascii="宋体" w:hAnsi="宋体" w:eastAsia="宋体" w:cs="Times New Roman"/>
                <w:b w:val="0"/>
                <w:bCs/>
                <w:sz w:val="24"/>
                <w:szCs w:val="24"/>
                <w:lang w:val="en-US"/>
              </w:rPr>
            </w:pPr>
            <w:r>
              <w:rPr>
                <w:rFonts w:hint="eastAsia" w:ascii="宋体" w:hAnsi="宋体" w:eastAsia="宋体" w:cs="Times New Roman"/>
                <w:b w:val="0"/>
                <w:bCs/>
                <w:sz w:val="24"/>
                <w:szCs w:val="24"/>
                <w:lang w:val="en-US" w:eastAsia="zh-CN"/>
              </w:rPr>
              <w:t>1.</w:t>
            </w:r>
            <w:r>
              <w:rPr>
                <w:rFonts w:hint="eastAsia" w:ascii="宋体" w:hAnsi="宋体" w:eastAsia="宋体" w:cs="Times New Roman"/>
                <w:b w:val="0"/>
                <w:bCs/>
                <w:sz w:val="24"/>
                <w:szCs w:val="24"/>
                <w:lang w:eastAsia="zh-CN"/>
              </w:rPr>
              <w:t>升级改造</w:t>
            </w:r>
            <w:r>
              <w:rPr>
                <w:rFonts w:hint="eastAsia" w:ascii="宋体" w:hAnsi="宋体" w:eastAsia="宋体" w:cs="Times New Roman"/>
                <w:b w:val="0"/>
                <w:bCs/>
                <w:sz w:val="24"/>
                <w:szCs w:val="24"/>
                <w:lang w:val="en-US" w:eastAsia="zh-CN"/>
              </w:rPr>
              <w:t>市</w:t>
            </w:r>
            <w:r>
              <w:rPr>
                <w:rFonts w:hint="eastAsia" w:ascii="宋体" w:hAnsi="宋体" w:eastAsia="宋体" w:cs="Times New Roman"/>
                <w:b w:val="0"/>
                <w:bCs/>
                <w:sz w:val="24"/>
                <w:szCs w:val="24"/>
                <w:lang w:eastAsia="zh-CN"/>
              </w:rPr>
              <w:t>体育中心</w:t>
            </w:r>
            <w:r>
              <w:rPr>
                <w:rFonts w:hint="eastAsia" w:ascii="宋体" w:hAnsi="宋体" w:eastAsia="宋体" w:cs="Times New Roman"/>
                <w:b w:val="0"/>
                <w:bCs/>
                <w:sz w:val="24"/>
                <w:szCs w:val="24"/>
                <w:lang w:val="en-US" w:eastAsia="zh-CN"/>
              </w:rPr>
              <w:t>体育场</w:t>
            </w:r>
            <w:r>
              <w:rPr>
                <w:rFonts w:hint="eastAsia" w:ascii="宋体" w:hAnsi="宋体" w:eastAsia="宋体" w:cs="Times New Roman"/>
                <w:b w:val="0"/>
                <w:bCs/>
                <w:sz w:val="24"/>
                <w:szCs w:val="24"/>
                <w:lang w:eastAsia="zh-CN"/>
              </w:rPr>
              <w:t>地，</w:t>
            </w:r>
            <w:r>
              <w:rPr>
                <w:rFonts w:hint="eastAsia" w:ascii="宋体" w:hAnsi="宋体" w:eastAsia="宋体" w:cs="Times New Roman"/>
                <w:b w:val="0"/>
                <w:bCs/>
                <w:sz w:val="24"/>
                <w:szCs w:val="24"/>
                <w:lang w:val="en-US" w:eastAsia="zh-CN"/>
              </w:rPr>
              <w:t>改造后可以</w:t>
            </w:r>
            <w:r>
              <w:rPr>
                <w:rFonts w:hint="eastAsia" w:ascii="宋体" w:hAnsi="宋体" w:eastAsia="宋体" w:cs="Times New Roman"/>
                <w:b w:val="0"/>
                <w:bCs/>
                <w:sz w:val="24"/>
                <w:szCs w:val="24"/>
                <w:lang w:eastAsia="zh-CN"/>
              </w:rPr>
              <w:t>符合</w:t>
            </w:r>
            <w:r>
              <w:rPr>
                <w:rFonts w:hint="eastAsia" w:ascii="宋体" w:hAnsi="宋体" w:eastAsia="宋体" w:cs="Times New Roman"/>
                <w:b w:val="0"/>
                <w:bCs/>
                <w:sz w:val="24"/>
                <w:szCs w:val="24"/>
                <w:lang w:val="en-US" w:eastAsia="zh-CN"/>
              </w:rPr>
              <w:t>举办大型演唱会和大型体育赛事</w:t>
            </w:r>
            <w:r>
              <w:rPr>
                <w:rFonts w:hint="eastAsia" w:ascii="宋体" w:hAnsi="宋体" w:eastAsia="宋体" w:cs="Times New Roman"/>
                <w:b w:val="0"/>
                <w:bCs/>
                <w:sz w:val="24"/>
                <w:szCs w:val="24"/>
                <w:lang w:eastAsia="zh-CN"/>
              </w:rPr>
              <w:t>条件，满足中甲足球联赛以上比赛场地的需求。</w:t>
            </w:r>
            <w:r>
              <w:rPr>
                <w:rFonts w:hint="eastAsia" w:ascii="宋体" w:hAnsi="宋体" w:eastAsia="宋体" w:cs="Times New Roman"/>
                <w:b w:val="0"/>
                <w:bCs/>
                <w:sz w:val="24"/>
                <w:szCs w:val="24"/>
                <w:lang w:val="en-US" w:eastAsia="zh-CN"/>
              </w:rPr>
              <w:t>2.升级改造市篮球中心，改造后更好服务CBA篮球联赛和十五会全运会篮球比赛。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 w:type="dxa"/>
            <w:vMerge w:val="continue"/>
            <w:vAlign w:val="center"/>
          </w:tcPr>
          <w:p>
            <w:pPr>
              <w:spacing w:line="400" w:lineRule="exact"/>
              <w:ind w:firstLine="481" w:firstLineChars="200"/>
              <w:jc w:val="center"/>
              <w:rPr>
                <w:rFonts w:ascii="宋体" w:hAnsi="宋体" w:eastAsia="宋体" w:cs="Times New Roman"/>
                <w:b/>
                <w:sz w:val="24"/>
                <w:szCs w:val="24"/>
              </w:rPr>
            </w:pPr>
          </w:p>
        </w:tc>
        <w:tc>
          <w:tcPr>
            <w:tcW w:w="1843" w:type="dxa"/>
            <w:gridSpan w:val="2"/>
            <w:vAlign w:val="center"/>
          </w:tcPr>
          <w:p>
            <w:pPr>
              <w:spacing w:line="400" w:lineRule="exact"/>
              <w:jc w:val="center"/>
              <w:rPr>
                <w:rFonts w:hint="eastAsia" w:ascii="Calibri" w:hAnsi="Calibri" w:eastAsia="宋体" w:cs="Times New Roman"/>
                <w:b/>
                <w:lang w:eastAsia="zh-CN"/>
              </w:rPr>
            </w:pPr>
            <w:r>
              <w:rPr>
                <w:rFonts w:hint="eastAsia" w:ascii="宋体" w:hAnsi="宋体" w:eastAsia="宋体" w:cs="Times New Roman"/>
                <w:b/>
                <w:szCs w:val="21"/>
              </w:rPr>
              <w:t>建议</w:t>
            </w:r>
            <w:r>
              <w:rPr>
                <w:rFonts w:hint="eastAsia" w:ascii="宋体" w:hAnsi="宋体" w:eastAsia="宋体" w:cs="Times New Roman"/>
                <w:b/>
                <w:szCs w:val="21"/>
                <w:lang w:eastAsia="zh-CN"/>
              </w:rPr>
              <w:t>四</w:t>
            </w:r>
          </w:p>
        </w:tc>
        <w:tc>
          <w:tcPr>
            <w:tcW w:w="6244" w:type="dxa"/>
            <w:gridSpan w:val="3"/>
            <w:vAlign w:val="center"/>
          </w:tcPr>
          <w:p>
            <w:pPr>
              <w:spacing w:line="400" w:lineRule="exact"/>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充分整合文化、旅游、体育、广电等不同领域资源，实现促进职业体育发展的合力。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5" w:type="dxa"/>
            <w:vMerge w:val="continue"/>
            <w:vAlign w:val="center"/>
          </w:tcPr>
          <w:p>
            <w:pPr>
              <w:spacing w:line="400" w:lineRule="exact"/>
              <w:ind w:firstLine="421" w:firstLineChars="200"/>
              <w:jc w:val="center"/>
              <w:rPr>
                <w:rFonts w:ascii="Calibri" w:hAnsi="Calibri" w:eastAsia="宋体" w:cs="Times New Roman"/>
                <w:b/>
              </w:rPr>
            </w:pPr>
          </w:p>
        </w:tc>
        <w:tc>
          <w:tcPr>
            <w:tcW w:w="1843" w:type="dxa"/>
            <w:gridSpan w:val="2"/>
            <w:vAlign w:val="center"/>
          </w:tcPr>
          <w:p>
            <w:pPr>
              <w:spacing w:line="400" w:lineRule="exact"/>
              <w:jc w:val="center"/>
              <w:rPr>
                <w:rFonts w:ascii="Calibri" w:hAnsi="Calibri" w:eastAsia="宋体" w:cs="Times New Roman"/>
                <w:b/>
              </w:rPr>
            </w:pPr>
            <w:r>
              <w:rPr>
                <w:rFonts w:hint="eastAsia" w:ascii="Calibri" w:hAnsi="Calibri" w:eastAsia="宋体" w:cs="Times New Roman"/>
                <w:b/>
              </w:rPr>
              <w:t>当年推动的工作</w:t>
            </w:r>
          </w:p>
        </w:tc>
        <w:tc>
          <w:tcPr>
            <w:tcW w:w="6244" w:type="dxa"/>
            <w:gridSpan w:val="3"/>
            <w:vAlign w:val="center"/>
          </w:tcPr>
          <w:p>
            <w:pPr>
              <w:spacing w:line="400" w:lineRule="exact"/>
              <w:rPr>
                <w:rFonts w:ascii="宋体" w:hAnsi="宋体" w:eastAsia="宋体" w:cs="Times New Roman"/>
                <w:b w:val="0"/>
                <w:bCs/>
                <w:sz w:val="24"/>
                <w:szCs w:val="24"/>
              </w:rPr>
            </w:pPr>
            <w:r>
              <w:rPr>
                <w:rFonts w:hint="eastAsia" w:ascii="宋体" w:hAnsi="宋体" w:eastAsia="宋体" w:cs="Times New Roman"/>
                <w:b w:val="0"/>
                <w:bCs/>
                <w:sz w:val="24"/>
                <w:szCs w:val="24"/>
                <w:lang w:val="en-US" w:eastAsia="zh-CN"/>
              </w:rPr>
              <w:t>市委宣传部将积极协调东莞日报社、东莞广播电视台两家市直媒体，在报纸、电台、电视、网络等全媒体平台，多渠道、全方位宣传相关方针、政策，及时总结和推广相关工作中的好经验、好做法，营造良好的社会氛围。市文化广电旅游体育局</w:t>
            </w:r>
            <w:r>
              <w:rPr>
                <w:rFonts w:hint="eastAsia" w:ascii="宋体" w:hAnsi="宋体" w:eastAsia="宋体" w:cs="Times New Roman"/>
                <w:b w:val="0"/>
                <w:bCs/>
                <w:sz w:val="24"/>
                <w:szCs w:val="24"/>
                <w:lang w:eastAsia="zh-CN"/>
              </w:rPr>
              <w:t>将主动谋划，加强宣传推广，充分整合文化、广电、旅游、体育等领域资源，</w:t>
            </w:r>
            <w:r>
              <w:rPr>
                <w:rFonts w:hint="eastAsia" w:ascii="宋体" w:hAnsi="宋体" w:eastAsia="宋体" w:cs="Times New Roman"/>
                <w:b w:val="0"/>
                <w:bCs/>
                <w:sz w:val="24"/>
                <w:szCs w:val="24"/>
                <w:lang w:val="en-US" w:eastAsia="zh-CN"/>
              </w:rPr>
              <w:t>坚持“办赛事就是办城市”的理念，</w:t>
            </w:r>
            <w:r>
              <w:rPr>
                <w:rFonts w:hint="eastAsia" w:ascii="宋体" w:hAnsi="宋体" w:eastAsia="宋体" w:cs="Times New Roman"/>
                <w:b w:val="0"/>
                <w:bCs/>
                <w:sz w:val="24"/>
                <w:szCs w:val="24"/>
                <w:lang w:eastAsia="zh-CN"/>
              </w:rPr>
              <w:t>积极推动主流媒体对我市职业体育俱乐部和职业体育赛事的宣传报道，</w:t>
            </w:r>
            <w:r>
              <w:rPr>
                <w:rFonts w:hint="eastAsia" w:ascii="宋体" w:hAnsi="宋体" w:eastAsia="宋体" w:cs="Times New Roman"/>
                <w:b w:val="0"/>
                <w:bCs/>
                <w:sz w:val="24"/>
                <w:szCs w:val="24"/>
                <w:lang w:val="en-US" w:eastAsia="zh-CN"/>
              </w:rPr>
              <w:t>积极推动体育事业实现高质量发展，争取最大限度释放</w:t>
            </w:r>
            <w:r>
              <w:rPr>
                <w:rFonts w:hint="eastAsia" w:ascii="宋体" w:hAnsi="宋体" w:eastAsia="宋体" w:cs="Times New Roman"/>
                <w:b w:val="0"/>
                <w:bCs/>
                <w:sz w:val="24"/>
                <w:szCs w:val="24"/>
                <w:lang w:eastAsia="zh-CN"/>
              </w:rPr>
              <w:t>职业体育俱乐部和职业体育赛事</w:t>
            </w:r>
            <w:r>
              <w:rPr>
                <w:rFonts w:hint="eastAsia" w:ascii="宋体" w:hAnsi="宋体" w:eastAsia="宋体" w:cs="Times New Roman"/>
                <w:b w:val="0"/>
                <w:bCs/>
                <w:sz w:val="24"/>
                <w:szCs w:val="24"/>
                <w:lang w:val="en-US" w:eastAsia="zh-CN"/>
              </w:rPr>
              <w:t>效应，提升城市品质。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22" w:type="dxa"/>
            <w:gridSpan w:val="6"/>
          </w:tcPr>
          <w:p>
            <w:pPr>
              <w:spacing w:line="40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补充说明（办理过程及其他需要说明的情况）</w:t>
            </w:r>
          </w:p>
          <w:p>
            <w:pPr>
              <w:spacing w:line="400" w:lineRule="exact"/>
              <w:ind w:firstLine="480" w:firstLineChars="200"/>
              <w:jc w:val="left"/>
              <w:rPr>
                <w:rFonts w:hint="eastAsia" w:ascii="宋体" w:hAnsi="宋体" w:eastAsia="宋体" w:cs="Times New Roman"/>
                <w:bCs/>
                <w:color w:val="000000"/>
                <w:sz w:val="24"/>
                <w:szCs w:val="24"/>
              </w:rPr>
            </w:pPr>
            <w:r>
              <w:rPr>
                <w:rFonts w:hint="eastAsia" w:ascii="宋体" w:hAnsi="宋体" w:eastAsia="宋体" w:cs="Times New Roman"/>
                <w:b w:val="0"/>
                <w:bCs/>
                <w:sz w:val="24"/>
                <w:szCs w:val="24"/>
                <w:lang w:val="en-US" w:eastAsia="zh-CN"/>
              </w:rPr>
              <w:t>目前暂未发现有企业意向发展成为职业体育俱乐部的情况，或有引进外省市职业体育俱乐部落户东莞的意向。下来我局将重点关注，争取更多职业体育俱乐部在我市发展，更好</w:t>
            </w:r>
            <w:r>
              <w:rPr>
                <w:rFonts w:hint="default" w:ascii="宋体" w:hAnsi="宋体" w:eastAsia="宋体" w:cs="Times New Roman"/>
                <w:b w:val="0"/>
                <w:bCs/>
                <w:sz w:val="24"/>
                <w:szCs w:val="24"/>
                <w:lang w:val="en-US" w:eastAsia="zh-Hans"/>
              </w:rPr>
              <w:t>带动</w:t>
            </w:r>
            <w:r>
              <w:rPr>
                <w:rFonts w:hint="eastAsia" w:ascii="宋体" w:hAnsi="宋体" w:eastAsia="宋体" w:cs="Times New Roman"/>
                <w:b w:val="0"/>
                <w:bCs/>
                <w:sz w:val="24"/>
                <w:szCs w:val="24"/>
                <w:lang w:val="en-US" w:eastAsia="zh-CN"/>
              </w:rPr>
              <w:t>我</w:t>
            </w:r>
            <w:r>
              <w:rPr>
                <w:rFonts w:hint="default" w:ascii="宋体" w:hAnsi="宋体" w:eastAsia="宋体" w:cs="Times New Roman"/>
                <w:b w:val="0"/>
                <w:bCs/>
                <w:sz w:val="24"/>
                <w:szCs w:val="24"/>
                <w:lang w:val="en-US" w:eastAsia="zh-Hans"/>
              </w:rPr>
              <w:t>市办赛水平</w:t>
            </w:r>
            <w:r>
              <w:rPr>
                <w:rFonts w:hint="eastAsia" w:ascii="宋体" w:hAnsi="宋体" w:eastAsia="宋体" w:cs="Times New Roman"/>
                <w:b w:val="0"/>
                <w:bCs/>
                <w:sz w:val="24"/>
                <w:szCs w:val="24"/>
                <w:lang w:val="en-US" w:eastAsia="zh-CN"/>
              </w:rPr>
              <w:t>的</w:t>
            </w:r>
            <w:r>
              <w:rPr>
                <w:rFonts w:hint="default" w:ascii="宋体" w:hAnsi="宋体" w:eastAsia="宋体" w:cs="Times New Roman"/>
                <w:b w:val="0"/>
                <w:bCs/>
                <w:sz w:val="24"/>
                <w:szCs w:val="24"/>
                <w:lang w:val="en-US" w:eastAsia="zh-Hans"/>
              </w:rPr>
              <w:t>提升</w:t>
            </w:r>
            <w:r>
              <w:rPr>
                <w:rFonts w:hint="eastAsia" w:ascii="宋体" w:hAnsi="宋体" w:eastAsia="宋体" w:cs="Times New Roman"/>
                <w:b w:val="0"/>
                <w:bCs/>
                <w:sz w:val="24"/>
                <w:szCs w:val="24"/>
                <w:lang w:val="en-US" w:eastAsia="zh-CN"/>
              </w:rPr>
              <w:t xml:space="preserve">，满足人民对现场观看高水平体育赛事的需求，为体育强市贡献力量。  </w:t>
            </w:r>
            <w:r>
              <w:rPr>
                <w:rFonts w:hint="eastAsia" w:ascii="宋体" w:hAnsi="宋体" w:eastAsia="宋体" w:cs="Times New Roman"/>
                <w:bCs/>
                <w:color w:val="000000"/>
                <w:sz w:val="24"/>
                <w:szCs w:val="24"/>
              </w:rPr>
              <w:t xml:space="preserve">       </w:t>
            </w:r>
          </w:p>
          <w:p>
            <w:pPr>
              <w:spacing w:line="400" w:lineRule="exact"/>
              <w:ind w:firstLine="480" w:firstLineChars="200"/>
              <w:jc w:val="right"/>
              <w:rPr>
                <w:rFonts w:hint="eastAsia" w:ascii="宋体" w:hAnsi="宋体" w:eastAsia="宋体" w:cs="Times New Roman"/>
                <w:bCs/>
                <w:color w:val="000000"/>
                <w:sz w:val="24"/>
                <w:szCs w:val="24"/>
              </w:rPr>
            </w:pPr>
          </w:p>
          <w:p>
            <w:pPr>
              <w:spacing w:line="400" w:lineRule="exact"/>
              <w:ind w:firstLine="480" w:firstLineChars="200"/>
              <w:jc w:val="right"/>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lang w:eastAsia="zh-CN"/>
              </w:rPr>
              <w:t>东莞市文化广电旅游体育局</w:t>
            </w:r>
          </w:p>
          <w:p>
            <w:pPr>
              <w:spacing w:line="400" w:lineRule="exact"/>
              <w:ind w:firstLine="480" w:firstLineChars="200"/>
              <w:jc w:val="right"/>
              <w:rPr>
                <w:rFonts w:hint="default" w:ascii="宋体" w:hAnsi="宋体" w:eastAsia="宋体" w:cs="Times New Roman"/>
                <w:b/>
                <w:color w:val="000000"/>
                <w:sz w:val="24"/>
                <w:szCs w:val="24"/>
                <w:lang w:val="en-US" w:eastAsia="zh-CN"/>
              </w:rPr>
            </w:pPr>
            <w:r>
              <w:rPr>
                <w:rFonts w:hint="eastAsia" w:ascii="宋体" w:hAnsi="宋体" w:eastAsia="宋体" w:cs="Times New Roman"/>
                <w:bCs/>
                <w:color w:val="000000"/>
                <w:sz w:val="24"/>
                <w:szCs w:val="24"/>
              </w:rPr>
              <w:t xml:space="preserve">        </w:t>
            </w:r>
            <w:r>
              <w:rPr>
                <w:rFonts w:hint="eastAsia" w:ascii="宋体" w:hAnsi="宋体" w:eastAsia="宋体" w:cs="Times New Roman"/>
                <w:bCs/>
                <w:color w:val="000000"/>
                <w:sz w:val="24"/>
                <w:szCs w:val="24"/>
                <w:lang w:val="en-US" w:eastAsia="zh-CN"/>
              </w:rPr>
              <w:t>2024年7月15日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22" w:type="dxa"/>
            <w:gridSpan w:val="6"/>
          </w:tcPr>
          <w:p>
            <w:pPr>
              <w:spacing w:line="40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办理实效评估类别</w:t>
            </w:r>
          </w:p>
          <w:p>
            <w:pPr>
              <w:spacing w:line="400" w:lineRule="exact"/>
              <w:rPr>
                <w:rFonts w:ascii="宋体" w:hAnsi="宋体" w:eastAsia="宋体" w:cs="Times New Roman"/>
                <w:color w:val="000000"/>
                <w:sz w:val="24"/>
                <w:szCs w:val="24"/>
                <w:u w:val="single"/>
              </w:rPr>
            </w:pP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 xml:space="preserve">B </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类</w:t>
            </w:r>
          </w:p>
          <w:p>
            <w:pPr>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（A类：提案所提问题已经解决或基本解决；B类：提案所提问题正在解决或已列入计划准备解决；C类：提案所提问题因受目前条件限制或其他原因需以后研究解决；D类：留作参考。）</w:t>
            </w:r>
          </w:p>
          <w:p>
            <w:pPr>
              <w:spacing w:line="400" w:lineRule="exact"/>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4" w:type="dxa"/>
            <w:gridSpan w:val="2"/>
            <w:vAlign w:val="center"/>
          </w:tcPr>
          <w:p>
            <w:pPr>
              <w:spacing w:line="40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联系人</w:t>
            </w:r>
          </w:p>
        </w:tc>
        <w:tc>
          <w:tcPr>
            <w:tcW w:w="2297" w:type="dxa"/>
            <w:gridSpan w:val="2"/>
            <w:vAlign w:val="center"/>
          </w:tcPr>
          <w:p>
            <w:pPr>
              <w:spacing w:line="400" w:lineRule="exact"/>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lang w:eastAsia="zh-CN"/>
              </w:rPr>
              <w:t>麦宇钦</w:t>
            </w:r>
          </w:p>
        </w:tc>
        <w:tc>
          <w:tcPr>
            <w:tcW w:w="1559" w:type="dxa"/>
            <w:vAlign w:val="center"/>
          </w:tcPr>
          <w:p>
            <w:pPr>
              <w:spacing w:line="40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联系电话</w:t>
            </w:r>
          </w:p>
        </w:tc>
        <w:tc>
          <w:tcPr>
            <w:tcW w:w="3282" w:type="dxa"/>
          </w:tcPr>
          <w:p>
            <w:pPr>
              <w:spacing w:line="400" w:lineRule="exact"/>
              <w:jc w:val="left"/>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22226665,13602339229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xNmI3MTlmOGU0MTczNjAyOWM1MDAyNmExNWM3MWMifQ=="/>
  </w:docVars>
  <w:rsids>
    <w:rsidRoot w:val="009C51E1"/>
    <w:rsid w:val="000F1E92"/>
    <w:rsid w:val="000F6DE9"/>
    <w:rsid w:val="00154952"/>
    <w:rsid w:val="001E1C8B"/>
    <w:rsid w:val="00361CD3"/>
    <w:rsid w:val="00474CD4"/>
    <w:rsid w:val="004B2941"/>
    <w:rsid w:val="004E7202"/>
    <w:rsid w:val="00507659"/>
    <w:rsid w:val="00540CDA"/>
    <w:rsid w:val="005F3A3F"/>
    <w:rsid w:val="00646A63"/>
    <w:rsid w:val="00657376"/>
    <w:rsid w:val="006F6BBA"/>
    <w:rsid w:val="006F7BCD"/>
    <w:rsid w:val="006F7D17"/>
    <w:rsid w:val="007104EF"/>
    <w:rsid w:val="00775525"/>
    <w:rsid w:val="007D5268"/>
    <w:rsid w:val="007D782B"/>
    <w:rsid w:val="0083007D"/>
    <w:rsid w:val="00874D07"/>
    <w:rsid w:val="008E001F"/>
    <w:rsid w:val="00910735"/>
    <w:rsid w:val="00936596"/>
    <w:rsid w:val="009B211A"/>
    <w:rsid w:val="009C51E1"/>
    <w:rsid w:val="00A249C9"/>
    <w:rsid w:val="00A433B2"/>
    <w:rsid w:val="00A454E7"/>
    <w:rsid w:val="00A6322D"/>
    <w:rsid w:val="00B97FF7"/>
    <w:rsid w:val="00BB2261"/>
    <w:rsid w:val="00BB2972"/>
    <w:rsid w:val="00BF3AE1"/>
    <w:rsid w:val="00CC6811"/>
    <w:rsid w:val="00D30C08"/>
    <w:rsid w:val="00D37995"/>
    <w:rsid w:val="00DD1A7F"/>
    <w:rsid w:val="00E218F6"/>
    <w:rsid w:val="00E32D52"/>
    <w:rsid w:val="00E45755"/>
    <w:rsid w:val="00F20EFD"/>
    <w:rsid w:val="00F30AB0"/>
    <w:rsid w:val="00FE501C"/>
    <w:rsid w:val="00FE6375"/>
    <w:rsid w:val="3EF66F33"/>
    <w:rsid w:val="47E00FA6"/>
    <w:rsid w:val="6EFFBE1F"/>
    <w:rsid w:val="737E149C"/>
    <w:rsid w:val="7F9E82D1"/>
    <w:rsid w:val="BFF3164D"/>
    <w:rsid w:val="FFEA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spacing w:line="360" w:lineRule="auto"/>
      <w:ind w:firstLine="200"/>
    </w:pPr>
    <w:rPr>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59</Words>
  <Characters>342</Characters>
  <Lines>2</Lines>
  <Paragraphs>1</Paragraphs>
  <TotalTime>0</TotalTime>
  <ScaleCrop>false</ScaleCrop>
  <LinksUpToDate>false</LinksUpToDate>
  <CharactersWithSpaces>400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2020-07-12T08:27:00Z</dcterms:created>
  <dc:creator>许予洋（收办文联络员）</dc:creator>
  <cp:lastModifiedBy>uos</cp:lastModifiedBy>
  <dcterms:modified xsi:type="dcterms:W3CDTF">2024-07-16T12:44:44Z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AD91415437E6436EB31B30777F990346_12</vt:lpwstr>
  </property>
</Properties>
</file>